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98E9" w14:textId="77777777" w:rsidR="00ED7633" w:rsidRDefault="00ED7633">
      <w:pPr>
        <w:rPr>
          <w:rStyle w:val="RubrikChar"/>
        </w:rPr>
      </w:pPr>
      <w:r w:rsidRPr="00ED7633">
        <w:rPr>
          <w:rStyle w:val="RubrikChar"/>
        </w:rPr>
        <w:t xml:space="preserve">Tillgänglighetsredogörelse för </w:t>
      </w:r>
    </w:p>
    <w:p w14:paraId="1BC695E9" w14:textId="17EBF06C" w:rsidR="00ED7633" w:rsidRDefault="00ED7633">
      <w:r w:rsidRPr="00ED7633">
        <w:rPr>
          <w:rStyle w:val="RubrikChar"/>
        </w:rPr>
        <w:t>www.</w:t>
      </w:r>
      <w:r>
        <w:rPr>
          <w:rStyle w:val="RubrikChar"/>
        </w:rPr>
        <w:t>wisbytandvard</w:t>
      </w:r>
      <w:r w:rsidRPr="00ED7633">
        <w:rPr>
          <w:rStyle w:val="RubrikChar"/>
        </w:rPr>
        <w:t>.se</w:t>
      </w:r>
      <w:r>
        <w:t xml:space="preserve"> </w:t>
      </w:r>
    </w:p>
    <w:p w14:paraId="2361B290" w14:textId="77777777" w:rsidR="00ED7633" w:rsidRDefault="00ED7633"/>
    <w:p w14:paraId="3F83FD62" w14:textId="6A7201AC" w:rsidR="00ED7633" w:rsidRDefault="00ED7633">
      <w:r>
        <w:t xml:space="preserve">Wisby Tandvård AB står bakom den här webbplatsen. Vi vill att så många som möjligt ska kunna använda webbplatsen. Det här dokumentet beskriver hur </w:t>
      </w:r>
      <w:r w:rsidR="00D9344F">
        <w:t>w</w:t>
      </w:r>
      <w:r>
        <w:t xml:space="preserve">isbytandvard.se uppfyller lagen om tillgänglighet till digital offentlig service, eventuella kända tillgänglighetsproblem och hur du kan rapportera brister till oss så att vi kan åtgärda dem. </w:t>
      </w:r>
    </w:p>
    <w:p w14:paraId="1C977978" w14:textId="77777777" w:rsidR="00ED7633" w:rsidRDefault="00ED7633"/>
    <w:p w14:paraId="2A0EC3E6" w14:textId="77777777" w:rsidR="00ED7633" w:rsidRDefault="00ED7633" w:rsidP="00ED7633">
      <w:pPr>
        <w:pStyle w:val="Rubrik1"/>
      </w:pPr>
      <w:r>
        <w:t xml:space="preserve">Hur tillgänglig är webbplatsen? </w:t>
      </w:r>
    </w:p>
    <w:p w14:paraId="65994DA2" w14:textId="77777777" w:rsidR="00ED7633" w:rsidRDefault="00ED7633"/>
    <w:p w14:paraId="65DE9051" w14:textId="4DDD4652" w:rsidR="00ED7633" w:rsidRDefault="00ED7633" w:rsidP="00ED7633">
      <w:pPr>
        <w:pStyle w:val="Liststycke"/>
        <w:numPr>
          <w:ilvl w:val="0"/>
          <w:numId w:val="1"/>
        </w:numPr>
      </w:pPr>
      <w:r>
        <w:t xml:space="preserve">Hemsidan uppfyller riktlinjerna för </w:t>
      </w:r>
      <w:proofErr w:type="spellStart"/>
      <w:r>
        <w:t>WCAG</w:t>
      </w:r>
      <w:proofErr w:type="spellEnd"/>
      <w:r>
        <w:t xml:space="preserve"> 2.</w:t>
      </w:r>
      <w:r w:rsidR="00D9344F">
        <w:t>1</w:t>
      </w:r>
      <w:r>
        <w:t xml:space="preserve"> AA</w:t>
      </w:r>
    </w:p>
    <w:p w14:paraId="49C0BDD6" w14:textId="1FB04A8A" w:rsidR="00ED7633" w:rsidRDefault="00ED7633" w:rsidP="00ED7633">
      <w:pPr>
        <w:pStyle w:val="Liststycke"/>
        <w:numPr>
          <w:ilvl w:val="0"/>
          <w:numId w:val="1"/>
        </w:numPr>
      </w:pPr>
      <w:proofErr w:type="spellStart"/>
      <w:r>
        <w:t>WCAG</w:t>
      </w:r>
      <w:proofErr w:type="spellEnd"/>
      <w:r>
        <w:t xml:space="preserve">, det vill säga Web </w:t>
      </w:r>
      <w:proofErr w:type="spellStart"/>
      <w:r>
        <w:t>Content</w:t>
      </w:r>
      <w:proofErr w:type="spellEnd"/>
      <w:r>
        <w:t xml:space="preserve"> </w:t>
      </w:r>
      <w:proofErr w:type="spellStart"/>
      <w:r>
        <w:t>Accessibility</w:t>
      </w:r>
      <w:proofErr w:type="spellEnd"/>
      <w:r>
        <w:t xml:space="preserve"> </w:t>
      </w:r>
      <w:proofErr w:type="spellStart"/>
      <w:r>
        <w:t>Guidelines</w:t>
      </w:r>
      <w:proofErr w:type="spellEnd"/>
      <w:r>
        <w:t xml:space="preserve">, är en anvisning som har utvecklats och som upprätthålls av organisationen World Wide Web </w:t>
      </w:r>
      <w:proofErr w:type="spellStart"/>
      <w:r>
        <w:t>Consortium</w:t>
      </w:r>
      <w:proofErr w:type="spellEnd"/>
      <w:r>
        <w:t xml:space="preserve"> (W3C). Den utgör grunden för många länders lagstiftning om webbtillgänglighet.</w:t>
      </w:r>
    </w:p>
    <w:p w14:paraId="4928482E" w14:textId="73D72896" w:rsidR="00ED7633" w:rsidRDefault="00ED7633" w:rsidP="00ED7633">
      <w:pPr>
        <w:pStyle w:val="Liststycke"/>
        <w:numPr>
          <w:ilvl w:val="0"/>
          <w:numId w:val="1"/>
        </w:numPr>
      </w:pPr>
      <w:r>
        <w:rPr>
          <w:rStyle w:val="hgkelc"/>
        </w:rPr>
        <w:t xml:space="preserve">Den 23 september 2018 trädde </w:t>
      </w:r>
      <w:r>
        <w:rPr>
          <w:rStyle w:val="hgkelc"/>
          <w:b/>
          <w:bCs/>
        </w:rPr>
        <w:t>webbtillgänglighetsdirektivet</w:t>
      </w:r>
      <w:r>
        <w:rPr>
          <w:rStyle w:val="hgkelc"/>
        </w:rPr>
        <w:t xml:space="preserve"> i kraft i Sverige och alla EU-länder. Lagen omfattar offentlig sektor samt statliga och kommunala bolag som uppfyller vissa </w:t>
      </w:r>
      <w:r>
        <w:rPr>
          <w:rStyle w:val="hgkelc"/>
          <w:b/>
          <w:bCs/>
        </w:rPr>
        <w:t>krav</w:t>
      </w:r>
      <w:r>
        <w:rPr>
          <w:rStyle w:val="hgkelc"/>
        </w:rPr>
        <w:t xml:space="preserve">. Lagen innebär att webbplatser, extranät, intranät, dokument och </w:t>
      </w:r>
      <w:proofErr w:type="spellStart"/>
      <w:r>
        <w:rPr>
          <w:rStyle w:val="hgkelc"/>
        </w:rPr>
        <w:t>appar</w:t>
      </w:r>
      <w:proofErr w:type="spellEnd"/>
      <w:r>
        <w:rPr>
          <w:rStyle w:val="hgkelc"/>
        </w:rPr>
        <w:t xml:space="preserve"> ska uppfylla </w:t>
      </w:r>
      <w:r>
        <w:rPr>
          <w:rStyle w:val="hgkelc"/>
          <w:b/>
          <w:bCs/>
        </w:rPr>
        <w:t>kraven</w:t>
      </w:r>
      <w:r>
        <w:rPr>
          <w:rStyle w:val="hgkelc"/>
        </w:rPr>
        <w:t xml:space="preserve"> på tillgänglighet i EN301549.</w:t>
      </w:r>
    </w:p>
    <w:p w14:paraId="6845F327" w14:textId="77777777" w:rsidR="00ED7633" w:rsidRDefault="00ED7633"/>
    <w:p w14:paraId="0AEC4CFE" w14:textId="77777777" w:rsidR="00ED7633" w:rsidRDefault="00ED7633" w:rsidP="00ED7633">
      <w:pPr>
        <w:pStyle w:val="Rubrik1"/>
      </w:pPr>
      <w:r>
        <w:t xml:space="preserve">Vad kan du göra om du inte kan använda delar av webbplatsen? </w:t>
      </w:r>
    </w:p>
    <w:p w14:paraId="41ABB4DC" w14:textId="77777777" w:rsidR="00ED7633" w:rsidRDefault="00ED7633"/>
    <w:p w14:paraId="4EB939FE" w14:textId="77777777" w:rsidR="002C03E5" w:rsidRDefault="00ED7633">
      <w:r>
        <w:t xml:space="preserve">Om du behöver innehåll från </w:t>
      </w:r>
      <w:r w:rsidR="002C03E5">
        <w:t>w</w:t>
      </w:r>
      <w:r>
        <w:t xml:space="preserve">isbytandvard.se som inte är tillgängligt för dig, men som är undantaget från lagens tillämpningsområde, kan du meddela oss. </w:t>
      </w:r>
    </w:p>
    <w:p w14:paraId="5CEBE186" w14:textId="7F3927CF" w:rsidR="00ED7633" w:rsidRDefault="00ED7633">
      <w:r>
        <w:t xml:space="preserve">Svarstiden är normalt 2 arbetsdagar. </w:t>
      </w:r>
    </w:p>
    <w:p w14:paraId="200425AC" w14:textId="777843B1" w:rsidR="00ED7633" w:rsidRDefault="00ED7633">
      <w:r>
        <w:t xml:space="preserve">Du kan också kontakta oss på följande sätt: Skicka e-post till info@wisbytandvard.se </w:t>
      </w:r>
    </w:p>
    <w:p w14:paraId="7FEC8069" w14:textId="77777777" w:rsidR="00ED7633" w:rsidRDefault="00ED7633"/>
    <w:p w14:paraId="4152CEB8" w14:textId="77777777" w:rsidR="00ED7633" w:rsidRDefault="00ED7633" w:rsidP="00ED7633">
      <w:pPr>
        <w:pStyle w:val="Rubrik1"/>
      </w:pPr>
      <w:r>
        <w:t xml:space="preserve">Rapportera brister i webbplatsens tillgänglighet </w:t>
      </w:r>
    </w:p>
    <w:p w14:paraId="18AFD176" w14:textId="77777777" w:rsidR="00ED7633" w:rsidRDefault="00ED7633"/>
    <w:p w14:paraId="11CFDD25" w14:textId="77777777" w:rsidR="002C03E5" w:rsidRDefault="00ED7633">
      <w:r>
        <w:t>Vi strävar hela tiden efter att förbättra webbplatsens tillgänglighet. Om du upptäcker problem som inte är beskrivna på den här sidan, eller om du anser att vi inte uppfyller lagens krav, meddela oss så att vi får veta att problemet finns.</w:t>
      </w:r>
      <w:r w:rsidR="002C03E5">
        <w:t xml:space="preserve"> </w:t>
      </w:r>
    </w:p>
    <w:p w14:paraId="431622A1" w14:textId="530C16B4" w:rsidR="008E30A9" w:rsidRDefault="002C03E5">
      <w:r>
        <w:t>Skicka e-post till info@wisbytandvard.se</w:t>
      </w:r>
      <w:bookmarkStart w:id="0" w:name="_GoBack"/>
      <w:bookmarkEnd w:id="0"/>
    </w:p>
    <w:sectPr w:rsidR="008E30A9" w:rsidSect="009239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C292C"/>
    <w:multiLevelType w:val="hybridMultilevel"/>
    <w:tmpl w:val="C3567178"/>
    <w:lvl w:ilvl="0" w:tplc="EC4CB85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33"/>
    <w:rsid w:val="001F100B"/>
    <w:rsid w:val="002B0535"/>
    <w:rsid w:val="002C03E5"/>
    <w:rsid w:val="0092396C"/>
    <w:rsid w:val="00D9344F"/>
    <w:rsid w:val="00ED7633"/>
    <w:rsid w:val="00EF01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7C8590C"/>
  <w14:defaultImageDpi w14:val="32767"/>
  <w15:chartTrackingRefBased/>
  <w15:docId w15:val="{6738FFC1-A77B-464E-9474-AF0F44BA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D7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D76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D763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D7633"/>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ED7633"/>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ED7633"/>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ED7633"/>
    <w:pPr>
      <w:ind w:left="720"/>
      <w:contextualSpacing/>
    </w:pPr>
  </w:style>
  <w:style w:type="character" w:customStyle="1" w:styleId="hgkelc">
    <w:name w:val="hgkelc"/>
    <w:basedOn w:val="Standardstycketeckensnitt"/>
    <w:rsid w:val="00ED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270</Words>
  <Characters>1431</Characters>
  <Application>Microsoft Office Word</Application>
  <DocSecurity>0</DocSecurity>
  <Lines>35</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Ahlstedt</dc:creator>
  <cp:keywords/>
  <dc:description/>
  <cp:lastModifiedBy>Microsoft Office User</cp:lastModifiedBy>
  <cp:revision>2</cp:revision>
  <dcterms:created xsi:type="dcterms:W3CDTF">2022-11-14T10:04:00Z</dcterms:created>
  <dcterms:modified xsi:type="dcterms:W3CDTF">2022-11-14T10:32:00Z</dcterms:modified>
</cp:coreProperties>
</file>